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EA371" w14:textId="46AD6FDB" w:rsidR="00FA4A50" w:rsidRPr="004F710B" w:rsidRDefault="00FA4A50" w:rsidP="00FA4A50">
      <w:pPr>
        <w:suppressAutoHyphens/>
        <w:autoSpaceDE w:val="0"/>
        <w:spacing w:line="220" w:lineRule="exact"/>
        <w:jc w:val="center"/>
        <w:rPr>
          <w:rFonts w:ascii="Book Antiqua" w:hAnsi="Book Antiqua"/>
          <w:b/>
          <w:sz w:val="22"/>
          <w:szCs w:val="22"/>
          <w:lang w:eastAsia="ar-SA"/>
        </w:rPr>
      </w:pPr>
      <w:r w:rsidRPr="000A467B">
        <w:rPr>
          <w:rFonts w:ascii="Book Antiqua" w:hAnsi="Book Antiqua"/>
          <w:b/>
          <w:bCs/>
          <w:lang w:eastAsia="ar-SA"/>
        </w:rPr>
        <w:t xml:space="preserve">       </w:t>
      </w:r>
      <w:r w:rsidRPr="000A467B">
        <w:rPr>
          <w:rFonts w:ascii="Book Antiqua" w:hAnsi="Book Antiqua"/>
          <w:b/>
          <w:lang w:eastAsia="ar-SA"/>
        </w:rPr>
        <w:tab/>
      </w:r>
      <w:r w:rsidRPr="000A467B">
        <w:rPr>
          <w:rFonts w:ascii="Book Antiqua" w:hAnsi="Book Antiqua"/>
          <w:b/>
          <w:lang w:eastAsia="ar-SA"/>
        </w:rPr>
        <w:tab/>
      </w:r>
      <w:r w:rsidRPr="000A467B">
        <w:rPr>
          <w:rFonts w:ascii="Book Antiqua" w:hAnsi="Book Antiqua"/>
          <w:b/>
          <w:lang w:eastAsia="ar-SA"/>
        </w:rPr>
        <w:tab/>
      </w:r>
      <w:r w:rsidRPr="000A467B">
        <w:rPr>
          <w:rFonts w:ascii="Book Antiqua" w:hAnsi="Book Antiqua"/>
          <w:b/>
          <w:lang w:eastAsia="ar-SA"/>
        </w:rPr>
        <w:tab/>
      </w:r>
      <w:r w:rsidRPr="000A467B">
        <w:rPr>
          <w:rFonts w:ascii="Book Antiqua" w:hAnsi="Book Antiqua"/>
          <w:b/>
          <w:lang w:eastAsia="ar-SA"/>
        </w:rPr>
        <w:tab/>
      </w:r>
      <w:r w:rsidRPr="000A467B">
        <w:rPr>
          <w:rFonts w:ascii="Book Antiqua" w:hAnsi="Book Antiqua"/>
          <w:b/>
          <w:lang w:eastAsia="ar-SA"/>
        </w:rPr>
        <w:tab/>
      </w:r>
      <w:r w:rsidRPr="000A467B">
        <w:rPr>
          <w:rFonts w:ascii="Book Antiqua" w:hAnsi="Book Antiqua"/>
          <w:b/>
          <w:lang w:eastAsia="ar-SA"/>
        </w:rPr>
        <w:tab/>
      </w:r>
      <w:r>
        <w:rPr>
          <w:rFonts w:ascii="Book Antiqua" w:hAnsi="Book Antiqua"/>
          <w:b/>
          <w:lang w:eastAsia="ar-SA"/>
        </w:rPr>
        <w:t xml:space="preserve">     </w:t>
      </w:r>
    </w:p>
    <w:p w14:paraId="53E0E01F" w14:textId="77777777" w:rsidR="00FA4A50" w:rsidRPr="000A467B" w:rsidRDefault="00FA4A50" w:rsidP="00FA4A50">
      <w:pPr>
        <w:suppressAutoHyphens/>
        <w:autoSpaceDE w:val="0"/>
        <w:spacing w:line="220" w:lineRule="exact"/>
        <w:jc w:val="both"/>
        <w:rPr>
          <w:rFonts w:ascii="Book Antiqua" w:hAnsi="Book Antiqua"/>
          <w:b/>
          <w:bCs/>
          <w:lang w:eastAsia="ar-SA"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</w:tblGrid>
      <w:tr w:rsidR="00FA4A50" w:rsidRPr="000A467B" w14:paraId="5509D6F4" w14:textId="77777777" w:rsidTr="00703CE6">
        <w:trPr>
          <w:trHeight w:val="1524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2D655" w14:textId="77777777" w:rsidR="00FA4A50" w:rsidRPr="000A467B" w:rsidRDefault="00FA4A50" w:rsidP="00703CE6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  <w:p w14:paraId="08E56941" w14:textId="77777777" w:rsidR="00FA4A50" w:rsidRPr="000A467B" w:rsidRDefault="00FA4A50" w:rsidP="00703CE6">
            <w:pPr>
              <w:autoSpaceDE w:val="0"/>
              <w:ind w:left="282" w:hanging="282"/>
              <w:rPr>
                <w:rFonts w:ascii="Book Antiqua" w:hAnsi="Book Antiqua"/>
                <w:sz w:val="20"/>
                <w:szCs w:val="20"/>
              </w:rPr>
            </w:pPr>
          </w:p>
          <w:p w14:paraId="64038527" w14:textId="77777777" w:rsidR="00FA4A50" w:rsidRPr="000A467B" w:rsidRDefault="00FA4A50" w:rsidP="00703CE6">
            <w:pPr>
              <w:autoSpaceDE w:val="0"/>
              <w:rPr>
                <w:rFonts w:ascii="Book Antiqua" w:hAnsi="Book Antiqua"/>
                <w:sz w:val="20"/>
                <w:szCs w:val="20"/>
              </w:rPr>
            </w:pPr>
          </w:p>
          <w:p w14:paraId="76181F41" w14:textId="77777777" w:rsidR="00FA4A50" w:rsidRDefault="00FA4A50" w:rsidP="00703CE6">
            <w:pPr>
              <w:autoSpaceDE w:val="0"/>
              <w:rPr>
                <w:rFonts w:ascii="Book Antiqua" w:hAnsi="Book Antiqua"/>
                <w:sz w:val="20"/>
                <w:szCs w:val="20"/>
              </w:rPr>
            </w:pPr>
            <w:r w:rsidRPr="000A467B">
              <w:rPr>
                <w:rFonts w:ascii="Book Antiqua" w:hAnsi="Book Antiqua"/>
                <w:sz w:val="20"/>
                <w:szCs w:val="20"/>
              </w:rPr>
              <w:t xml:space="preserve">        </w:t>
            </w:r>
          </w:p>
          <w:p w14:paraId="1673E4A5" w14:textId="77777777" w:rsidR="00FA4A50" w:rsidRDefault="00FA4A50" w:rsidP="00703CE6">
            <w:pPr>
              <w:autoSpaceDE w:val="0"/>
              <w:rPr>
                <w:rFonts w:ascii="Book Antiqua" w:hAnsi="Book Antiqua"/>
                <w:sz w:val="20"/>
                <w:szCs w:val="20"/>
              </w:rPr>
            </w:pPr>
          </w:p>
          <w:p w14:paraId="7717544C" w14:textId="77777777" w:rsidR="00FA4A50" w:rsidRPr="000A467B" w:rsidRDefault="00FA4A50" w:rsidP="00703CE6">
            <w:pPr>
              <w:autoSpaceDE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A467B">
              <w:rPr>
                <w:rFonts w:ascii="Book Antiqua" w:hAnsi="Book Antiqua"/>
                <w:sz w:val="20"/>
                <w:szCs w:val="20"/>
              </w:rPr>
              <w:t>Pieczęć wykonawcy</w:t>
            </w:r>
          </w:p>
        </w:tc>
      </w:tr>
    </w:tbl>
    <w:p w14:paraId="7588257B" w14:textId="77777777" w:rsidR="00FA4A50" w:rsidRPr="000A467B" w:rsidRDefault="00FA4A50" w:rsidP="00FA4A50">
      <w:pPr>
        <w:autoSpaceDE w:val="0"/>
        <w:rPr>
          <w:rFonts w:ascii="Book Antiqua" w:hAnsi="Book Antiqua"/>
        </w:rPr>
      </w:pPr>
    </w:p>
    <w:p w14:paraId="0312CD88" w14:textId="77777777" w:rsidR="00FA4A50" w:rsidRPr="000A467B" w:rsidRDefault="00FA4A50" w:rsidP="00FA4A50">
      <w:pPr>
        <w:autoSpaceDE w:val="0"/>
        <w:jc w:val="center"/>
        <w:rPr>
          <w:rFonts w:ascii="Book Antiqua" w:hAnsi="Book Antiqua"/>
          <w:b/>
        </w:rPr>
      </w:pPr>
      <w:r w:rsidRPr="000A467B">
        <w:rPr>
          <w:rFonts w:ascii="Book Antiqua" w:hAnsi="Book Antiqua"/>
          <w:b/>
        </w:rPr>
        <w:t xml:space="preserve">Informacja </w:t>
      </w:r>
    </w:p>
    <w:p w14:paraId="036398FA" w14:textId="77777777" w:rsidR="00FA4A50" w:rsidRPr="000A467B" w:rsidRDefault="00FA4A50" w:rsidP="00FA4A50">
      <w:pPr>
        <w:autoSpaceDE w:val="0"/>
        <w:autoSpaceDN w:val="0"/>
        <w:adjustRightInd w:val="0"/>
        <w:jc w:val="center"/>
        <w:rPr>
          <w:rFonts w:ascii="Book Antiqua" w:eastAsia="TimesNewRomanPSMT" w:hAnsi="Book Antiqua"/>
        </w:rPr>
      </w:pPr>
      <w:r w:rsidRPr="000A467B">
        <w:rPr>
          <w:rFonts w:ascii="Book Antiqua" w:hAnsi="Book Antiqua"/>
          <w:b/>
          <w:bCs/>
        </w:rPr>
        <w:t>w sprawie przynależności do tej samej grupy kapitałowej</w:t>
      </w:r>
    </w:p>
    <w:p w14:paraId="1EF055A3" w14:textId="77777777" w:rsidR="00FA4A50" w:rsidRPr="00997308" w:rsidRDefault="00FA4A50" w:rsidP="00FA4A50">
      <w:pPr>
        <w:autoSpaceDE w:val="0"/>
        <w:jc w:val="center"/>
        <w:rPr>
          <w:rFonts w:ascii="Book Antiqua" w:hAnsi="Book Antiqua"/>
        </w:rPr>
      </w:pPr>
    </w:p>
    <w:p w14:paraId="05121C23" w14:textId="77777777" w:rsidR="00FA4A50" w:rsidRPr="00997308" w:rsidRDefault="00FA4A50" w:rsidP="00FA4A5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997308">
        <w:rPr>
          <w:rFonts w:ascii="Book Antiqua" w:hAnsi="Book Antiqua"/>
          <w:sz w:val="22"/>
          <w:szCs w:val="22"/>
        </w:rPr>
        <w:t xml:space="preserve">Przystępując do udziału </w:t>
      </w:r>
      <w:r w:rsidRPr="00997308">
        <w:rPr>
          <w:rFonts w:ascii="Book Antiqua" w:eastAsia="Lucida Sans Unicode" w:hAnsi="Book Antiqua"/>
          <w:kern w:val="1"/>
          <w:sz w:val="22"/>
          <w:szCs w:val="22"/>
        </w:rPr>
        <w:t xml:space="preserve">w postępowaniu o udzielenie zamówienia publicznego  w trybie zapytania o cenę na </w:t>
      </w:r>
      <w:r w:rsidRPr="00997308">
        <w:rPr>
          <w:rFonts w:ascii="Book Antiqua" w:eastAsia="Lucida Sans Unicode" w:hAnsi="Book Antiqua"/>
          <w:bCs/>
          <w:kern w:val="1"/>
          <w:sz w:val="22"/>
          <w:szCs w:val="22"/>
        </w:rPr>
        <w:t xml:space="preserve">dostawę mebli biurowych </w:t>
      </w:r>
      <w:r w:rsidRPr="00997308"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– </w:t>
      </w:r>
      <w:r w:rsidRPr="00997308">
        <w:rPr>
          <w:rFonts w:ascii="Book Antiqua" w:eastAsia="Lucida Sans Unicode" w:hAnsi="Book Antiqua"/>
          <w:kern w:val="1"/>
          <w:sz w:val="22"/>
          <w:szCs w:val="22"/>
        </w:rPr>
        <w:t>znak sprawy</w:t>
      </w:r>
      <w:r w:rsidRPr="00997308"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 </w:t>
      </w:r>
      <w:r w:rsidRPr="00997308">
        <w:rPr>
          <w:rFonts w:ascii="Book Antiqua" w:hAnsi="Book Antiqua"/>
          <w:bCs/>
          <w:sz w:val="22"/>
          <w:szCs w:val="22"/>
        </w:rPr>
        <w:t xml:space="preserve">ZZ.26.1.10.2020, </w:t>
      </w:r>
      <w:r w:rsidRPr="00997308">
        <w:rPr>
          <w:rFonts w:ascii="Book Antiqua" w:hAnsi="Book Antiqua"/>
          <w:sz w:val="22"/>
          <w:szCs w:val="22"/>
        </w:rPr>
        <w:t xml:space="preserve">oświadczamy, </w:t>
      </w:r>
      <w:r w:rsidRPr="00997308">
        <w:rPr>
          <w:rFonts w:ascii="Book Antiqua" w:eastAsia="TimesNewRomanPSMT" w:hAnsi="Book Antiqua"/>
          <w:sz w:val="22"/>
          <w:szCs w:val="22"/>
        </w:rPr>
        <w:t>że:</w:t>
      </w:r>
    </w:p>
    <w:p w14:paraId="22CE0B59" w14:textId="77777777" w:rsidR="00FA4A50" w:rsidRPr="000A467B" w:rsidRDefault="00FA4A50" w:rsidP="00FA4A5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 xml:space="preserve">nie należymy do grupy kapitałowej, w rozumieniu ustawy z dnia 16 lutego 2007 r. </w:t>
      </w:r>
      <w:r>
        <w:rPr>
          <w:rFonts w:ascii="Book Antiqua" w:eastAsia="TimesNewRomanPSMT" w:hAnsi="Book Antiqua"/>
          <w:sz w:val="22"/>
          <w:szCs w:val="22"/>
        </w:rPr>
        <w:br/>
      </w:r>
      <w:r w:rsidRPr="000A467B">
        <w:rPr>
          <w:rFonts w:ascii="Book Antiqua" w:eastAsia="TimesNewRomanPSMT" w:hAnsi="Book Antiqua"/>
          <w:sz w:val="22"/>
          <w:szCs w:val="22"/>
        </w:rPr>
        <w:t>o ochronie konkurencji i konsumentów (Dz. U. 2019,  poz. 369)*;</w:t>
      </w:r>
    </w:p>
    <w:p w14:paraId="55961FFF" w14:textId="77777777" w:rsidR="00FA4A50" w:rsidRPr="000A467B" w:rsidRDefault="00FA4A50" w:rsidP="00FA4A5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 xml:space="preserve">przedstawiamy poniżej listę podmiotów należących do tej samej grupy kapitałowej </w:t>
      </w:r>
      <w:r>
        <w:rPr>
          <w:rFonts w:ascii="Book Antiqua" w:eastAsia="TimesNewRomanPSMT" w:hAnsi="Book Antiqua"/>
          <w:sz w:val="22"/>
          <w:szCs w:val="22"/>
        </w:rPr>
        <w:br/>
      </w:r>
      <w:r w:rsidRPr="000A467B">
        <w:rPr>
          <w:rFonts w:ascii="Book Antiqua" w:eastAsia="TimesNewRomanPSMT" w:hAnsi="Book Antiqua"/>
          <w:sz w:val="22"/>
          <w:szCs w:val="22"/>
        </w:rPr>
        <w:t>w rozumieniu ustawy z dnia 16 lutego 2007 r. o ochronie konkurencji i konsumentów (Dz. U.  2019, poz. 369)*:</w:t>
      </w:r>
    </w:p>
    <w:p w14:paraId="7B5666D7" w14:textId="77777777" w:rsidR="00FA4A50" w:rsidRPr="000A467B" w:rsidRDefault="00FA4A50" w:rsidP="00FA4A50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>1) ...................................................................................................................................</w:t>
      </w:r>
    </w:p>
    <w:p w14:paraId="3CB44F86" w14:textId="77777777" w:rsidR="00FA4A50" w:rsidRPr="000A467B" w:rsidRDefault="00FA4A50" w:rsidP="00FA4A50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>2) ...................................................................................................................................</w:t>
      </w:r>
    </w:p>
    <w:p w14:paraId="6C5BA69D" w14:textId="77777777" w:rsidR="00FA4A50" w:rsidRPr="000A467B" w:rsidRDefault="00FA4A50" w:rsidP="00FA4A50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>3) ...................................................................................................................................</w:t>
      </w:r>
    </w:p>
    <w:p w14:paraId="1313B432" w14:textId="77777777" w:rsidR="00FA4A50" w:rsidRPr="000A467B" w:rsidRDefault="00FA4A50" w:rsidP="00FA4A50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>4) ...................................................................................................................................</w:t>
      </w:r>
    </w:p>
    <w:p w14:paraId="75F4B003" w14:textId="77777777" w:rsidR="00FA4A50" w:rsidRPr="000A467B" w:rsidRDefault="00FA4A50" w:rsidP="00FA4A50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>5) ...................................................................................................................................</w:t>
      </w:r>
    </w:p>
    <w:p w14:paraId="471158BA" w14:textId="77777777" w:rsidR="00FA4A50" w:rsidRPr="000A467B" w:rsidRDefault="00FA4A50" w:rsidP="00FA4A50">
      <w:pPr>
        <w:autoSpaceDE w:val="0"/>
        <w:autoSpaceDN w:val="0"/>
        <w:adjustRightInd w:val="0"/>
        <w:rPr>
          <w:rFonts w:ascii="Book Antiqua" w:eastAsia="TimesNewRomanPSMT" w:hAnsi="Book Antiqua"/>
          <w:b/>
          <w:bCs/>
          <w:i/>
          <w:iCs/>
          <w:sz w:val="22"/>
          <w:szCs w:val="22"/>
        </w:rPr>
      </w:pPr>
      <w:r w:rsidRPr="000A467B">
        <w:rPr>
          <w:rFonts w:ascii="Book Antiqua" w:eastAsia="TimesNewRomanPSMT" w:hAnsi="Book Antiqua"/>
          <w:b/>
          <w:bCs/>
          <w:i/>
          <w:iCs/>
          <w:sz w:val="22"/>
          <w:szCs w:val="22"/>
        </w:rPr>
        <w:t>* niepotrzebne skreślić</w:t>
      </w:r>
    </w:p>
    <w:p w14:paraId="7F85B84D" w14:textId="77777777" w:rsidR="00FA4A50" w:rsidRPr="000A467B" w:rsidRDefault="00FA4A50" w:rsidP="00FA4A50">
      <w:pPr>
        <w:autoSpaceDE w:val="0"/>
        <w:autoSpaceDN w:val="0"/>
        <w:adjustRightInd w:val="0"/>
        <w:rPr>
          <w:rFonts w:ascii="Book Antiqua" w:eastAsia="TimesNewRomanPSMT" w:hAnsi="Book Antiqua"/>
          <w:b/>
          <w:bCs/>
          <w:i/>
          <w:iCs/>
          <w:sz w:val="22"/>
          <w:szCs w:val="22"/>
        </w:rPr>
      </w:pPr>
    </w:p>
    <w:p w14:paraId="47FC4EEB" w14:textId="77777777" w:rsidR="00FA4A50" w:rsidRPr="000A467B" w:rsidRDefault="00FA4A50" w:rsidP="00FA4A50">
      <w:pPr>
        <w:autoSpaceDE w:val="0"/>
        <w:autoSpaceDN w:val="0"/>
        <w:adjustRightInd w:val="0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 xml:space="preserve">.................................. dn. ................ </w:t>
      </w:r>
      <w:r w:rsidRPr="000A467B">
        <w:rPr>
          <w:rFonts w:ascii="Book Antiqua" w:eastAsia="TimesNewRomanPSMT" w:hAnsi="Book Antiqua"/>
          <w:sz w:val="22"/>
          <w:szCs w:val="22"/>
        </w:rPr>
        <w:tab/>
      </w:r>
      <w:r w:rsidRPr="000A467B">
        <w:rPr>
          <w:rFonts w:ascii="Book Antiqua" w:eastAsia="TimesNewRomanPSMT" w:hAnsi="Book Antiqua"/>
          <w:sz w:val="22"/>
          <w:szCs w:val="22"/>
        </w:rPr>
        <w:tab/>
      </w:r>
    </w:p>
    <w:p w14:paraId="356C6B68" w14:textId="77777777" w:rsidR="00FA4A50" w:rsidRPr="000A467B" w:rsidRDefault="00FA4A50" w:rsidP="00FA4A50">
      <w:pPr>
        <w:autoSpaceDE w:val="0"/>
        <w:autoSpaceDN w:val="0"/>
        <w:adjustRightInd w:val="0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 xml:space="preserve">                                                                            </w:t>
      </w:r>
    </w:p>
    <w:p w14:paraId="1B614D0D" w14:textId="77777777" w:rsidR="00FA4A50" w:rsidRPr="000A467B" w:rsidRDefault="00FA4A50" w:rsidP="00FA4A50">
      <w:pPr>
        <w:autoSpaceDE w:val="0"/>
        <w:autoSpaceDN w:val="0"/>
        <w:adjustRightInd w:val="0"/>
        <w:ind w:left="4248"/>
        <w:jc w:val="right"/>
        <w:rPr>
          <w:rFonts w:ascii="Book Antiqua" w:eastAsia="TimesNewRomanPSMT" w:hAnsi="Book Antiqua"/>
        </w:rPr>
      </w:pPr>
      <w:r w:rsidRPr="000A467B">
        <w:rPr>
          <w:rFonts w:ascii="Book Antiqua" w:eastAsia="TimesNewRomanPSMT" w:hAnsi="Book Antiqua"/>
        </w:rPr>
        <w:t>…………................................................................</w:t>
      </w:r>
    </w:p>
    <w:p w14:paraId="7ED59E25" w14:textId="77777777" w:rsidR="00FA4A50" w:rsidRPr="000A467B" w:rsidRDefault="00FA4A50" w:rsidP="00FA4A50">
      <w:pPr>
        <w:autoSpaceDE w:val="0"/>
        <w:autoSpaceDN w:val="0"/>
        <w:adjustRightInd w:val="0"/>
        <w:ind w:left="3540" w:firstLine="708"/>
        <w:jc w:val="right"/>
        <w:rPr>
          <w:rFonts w:ascii="Book Antiqua" w:eastAsia="TimesNewRomanPSMT" w:hAnsi="Book Antiqua"/>
          <w:iCs/>
          <w:sz w:val="20"/>
          <w:szCs w:val="20"/>
        </w:rPr>
      </w:pPr>
      <w:r w:rsidRPr="000A467B">
        <w:rPr>
          <w:rFonts w:ascii="Book Antiqua" w:eastAsia="TimesNewRomanPSMT" w:hAnsi="Book Antiqua"/>
          <w:iCs/>
          <w:sz w:val="20"/>
          <w:szCs w:val="20"/>
        </w:rPr>
        <w:t>czytelny podpis Wykonawcy lub upełnomocnionego</w:t>
      </w:r>
    </w:p>
    <w:p w14:paraId="6420FB02" w14:textId="77777777" w:rsidR="00FA4A50" w:rsidRPr="000A467B" w:rsidRDefault="00FA4A50" w:rsidP="00FA4A50">
      <w:pPr>
        <w:ind w:left="3540" w:firstLine="708"/>
        <w:jc w:val="right"/>
        <w:rPr>
          <w:rFonts w:ascii="Book Antiqua" w:hAnsi="Book Antiqua"/>
          <w:sz w:val="20"/>
          <w:szCs w:val="20"/>
        </w:rPr>
      </w:pPr>
      <w:r w:rsidRPr="000A467B">
        <w:rPr>
          <w:rFonts w:ascii="Book Antiqua" w:eastAsia="TimesNewRomanPSMT" w:hAnsi="Book Antiqua"/>
          <w:iCs/>
          <w:sz w:val="20"/>
          <w:szCs w:val="20"/>
        </w:rPr>
        <w:t>przedstawiciela (przedstawicieli) Wykonawcy</w:t>
      </w:r>
    </w:p>
    <w:p w14:paraId="604A6872" w14:textId="77777777" w:rsidR="00FA4A50" w:rsidRPr="000A467B" w:rsidRDefault="00FA4A50" w:rsidP="00FA4A50">
      <w:pPr>
        <w:rPr>
          <w:rFonts w:ascii="Book Antiqua" w:eastAsia="TimesNewRomanPSMT" w:hAnsi="Book Antiqua"/>
          <w:i/>
          <w:iCs/>
        </w:rPr>
      </w:pPr>
    </w:p>
    <w:p w14:paraId="2195CCC2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0ADD052C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5C1C2287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3E658210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573B84AA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215D5A55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155F29ED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7ED821AA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44907C48" w14:textId="77777777" w:rsidR="00FA4A50" w:rsidRPr="000A467B" w:rsidRDefault="00FA4A50" w:rsidP="00FA4A50">
      <w:pPr>
        <w:jc w:val="both"/>
        <w:rPr>
          <w:rFonts w:ascii="Book Antiqua" w:hAnsi="Book Antiqua"/>
          <w:sz w:val="22"/>
          <w:szCs w:val="22"/>
        </w:rPr>
      </w:pPr>
      <w:r w:rsidRPr="000A467B">
        <w:rPr>
          <w:rFonts w:ascii="Book Antiqua" w:hAnsi="Book Antiqua"/>
          <w:b/>
          <w:sz w:val="22"/>
          <w:szCs w:val="22"/>
        </w:rPr>
        <w:t xml:space="preserve">UWAGA: </w:t>
      </w:r>
      <w:r w:rsidRPr="000A467B">
        <w:rPr>
          <w:rFonts w:ascii="Book Antiqua" w:hAnsi="Book Antiqua"/>
          <w:sz w:val="22"/>
          <w:szCs w:val="22"/>
        </w:rPr>
        <w:t xml:space="preserve">Wykonawca przekazuje powyższe oświadczenie w oryginale </w:t>
      </w:r>
      <w:r w:rsidRPr="000A467B">
        <w:rPr>
          <w:rFonts w:ascii="Book Antiqua" w:hAnsi="Book Antiqua"/>
          <w:b/>
          <w:sz w:val="22"/>
          <w:szCs w:val="22"/>
        </w:rPr>
        <w:t>w terminie 3 dni</w:t>
      </w:r>
      <w:r w:rsidRPr="000A467B">
        <w:rPr>
          <w:rFonts w:ascii="Book Antiqua" w:hAnsi="Book Antiqua"/>
          <w:sz w:val="22"/>
          <w:szCs w:val="22"/>
        </w:rPr>
        <w:t xml:space="preserve"> od dnia zamieszczenia na stronie internetowej </w:t>
      </w:r>
      <w:hyperlink r:id="rId5" w:history="1">
        <w:r w:rsidRPr="0049119E">
          <w:rPr>
            <w:rStyle w:val="Hipercze"/>
            <w:rFonts w:ascii="Book Antiqua" w:hAnsi="Book Antiqua"/>
            <w:sz w:val="22"/>
            <w:szCs w:val="22"/>
          </w:rPr>
          <w:t>www.zamek-krolewski.pl</w:t>
        </w:r>
      </w:hyperlink>
      <w:r>
        <w:rPr>
          <w:rFonts w:ascii="Book Antiqua" w:hAnsi="Book Antiqua"/>
          <w:sz w:val="22"/>
          <w:szCs w:val="22"/>
        </w:rPr>
        <w:t xml:space="preserve"> </w:t>
      </w:r>
      <w:r w:rsidRPr="000A467B">
        <w:rPr>
          <w:rFonts w:ascii="Book Antiqua" w:hAnsi="Book Antiqua"/>
          <w:sz w:val="22"/>
          <w:szCs w:val="22"/>
        </w:rPr>
        <w:t xml:space="preserve"> informacji, o której mowa w art. 86 ust. 5 ustawy z dnia 29 stycznia 2004 r. – Prawo zamówień publicznych (Dz. U. z 2019 r. poz. 1843</w:t>
      </w:r>
      <w:r>
        <w:rPr>
          <w:rFonts w:ascii="Book Antiqua" w:hAnsi="Book Antiqua"/>
          <w:sz w:val="22"/>
          <w:szCs w:val="22"/>
        </w:rPr>
        <w:t xml:space="preserve"> </w:t>
      </w:r>
      <w:r w:rsidRPr="00E35390">
        <w:rPr>
          <w:rFonts w:ascii="Book Antiqua" w:hAnsi="Book Antiqua"/>
          <w:sz w:val="22"/>
          <w:szCs w:val="22"/>
        </w:rPr>
        <w:t xml:space="preserve">z </w:t>
      </w:r>
      <w:proofErr w:type="spellStart"/>
      <w:r w:rsidRPr="00E35390">
        <w:rPr>
          <w:rFonts w:ascii="Book Antiqua" w:hAnsi="Book Antiqua"/>
          <w:sz w:val="22"/>
          <w:szCs w:val="22"/>
        </w:rPr>
        <w:t>późn</w:t>
      </w:r>
      <w:proofErr w:type="spellEnd"/>
      <w:r w:rsidRPr="00E35390">
        <w:rPr>
          <w:rFonts w:ascii="Book Antiqua" w:hAnsi="Book Antiqua"/>
          <w:sz w:val="22"/>
          <w:szCs w:val="22"/>
        </w:rPr>
        <w:t xml:space="preserve">. zm.). Obowiązek </w:t>
      </w:r>
      <w:r w:rsidRPr="000A467B">
        <w:rPr>
          <w:rFonts w:ascii="Book Antiqua" w:hAnsi="Book Antiqua"/>
          <w:sz w:val="22"/>
          <w:szCs w:val="22"/>
        </w:rPr>
        <w:t xml:space="preserve">ten nie dotyczy wykonawców, którzy złożyli oświadczenie o braku przynależności do grupy kapitałowej </w:t>
      </w:r>
      <w:r w:rsidRPr="000A467B">
        <w:rPr>
          <w:rFonts w:ascii="Book Antiqua" w:hAnsi="Book Antiqua"/>
          <w:b/>
          <w:sz w:val="22"/>
          <w:szCs w:val="22"/>
        </w:rPr>
        <w:t>wraz z ofertą</w:t>
      </w:r>
      <w:r w:rsidRPr="000A467B">
        <w:rPr>
          <w:rFonts w:ascii="Book Antiqua" w:hAnsi="Book Antiqua"/>
          <w:sz w:val="22"/>
          <w:szCs w:val="22"/>
        </w:rPr>
        <w:t>, jednakże włączenie do grupy kapitałowej w toku postępowania powoduje obowiązek aktualizacji złożonego oświadczenia.</w:t>
      </w:r>
    </w:p>
    <w:p w14:paraId="36B11639" w14:textId="77777777" w:rsidR="00AB62B7" w:rsidRDefault="00AB62B7"/>
    <w:sectPr w:rsidR="00AB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D7043"/>
    <w:multiLevelType w:val="hybridMultilevel"/>
    <w:tmpl w:val="B456F392"/>
    <w:lvl w:ilvl="0" w:tplc="A27C00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TimesNewRomanPS-BoldMT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B3"/>
    <w:rsid w:val="00AB62B7"/>
    <w:rsid w:val="00AD36B3"/>
    <w:rsid w:val="00F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C9B1"/>
  <w15:chartTrackingRefBased/>
  <w15:docId w15:val="{26448D83-02BF-47C0-A2DF-0740FB81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4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mek-krole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lpodrucki</dc:creator>
  <cp:keywords/>
  <dc:description/>
  <cp:lastModifiedBy>lpodrucki</cp:lastModifiedBy>
  <cp:revision>2</cp:revision>
  <dcterms:created xsi:type="dcterms:W3CDTF">2020-11-20T12:47:00Z</dcterms:created>
  <dcterms:modified xsi:type="dcterms:W3CDTF">2020-11-20T12:47:00Z</dcterms:modified>
</cp:coreProperties>
</file>