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38" w:rsidRPr="00941C9F" w:rsidRDefault="00941C9F" w:rsidP="00941C9F">
      <w:pPr>
        <w:ind w:left="5664" w:firstLine="708"/>
        <w:rPr>
          <w:b/>
          <w:sz w:val="28"/>
          <w:szCs w:val="28"/>
        </w:rPr>
      </w:pPr>
      <w:r w:rsidRPr="00941C9F">
        <w:rPr>
          <w:b/>
          <w:sz w:val="28"/>
          <w:szCs w:val="28"/>
        </w:rPr>
        <w:t xml:space="preserve">Załącznik nr 1 </w:t>
      </w:r>
      <w:r w:rsidR="008E4E37">
        <w:rPr>
          <w:b/>
          <w:sz w:val="28"/>
          <w:szCs w:val="28"/>
        </w:rPr>
        <w:t xml:space="preserve">do ogłoszenia </w:t>
      </w:r>
    </w:p>
    <w:p w:rsidR="00941C9F" w:rsidRPr="00941C9F" w:rsidRDefault="00941C9F">
      <w:pPr>
        <w:rPr>
          <w:b/>
          <w:sz w:val="28"/>
          <w:szCs w:val="28"/>
        </w:rPr>
      </w:pPr>
      <w:r w:rsidRPr="00941C9F">
        <w:rPr>
          <w:b/>
          <w:sz w:val="28"/>
          <w:szCs w:val="28"/>
        </w:rPr>
        <w:t>OPIS PRZEDMIOTU Z</w:t>
      </w:r>
      <w:r>
        <w:rPr>
          <w:b/>
          <w:sz w:val="28"/>
          <w:szCs w:val="28"/>
        </w:rPr>
        <w:t xml:space="preserve">AMÓWIENIA </w:t>
      </w:r>
      <w:r w:rsidRPr="00941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sygnatura sprawy: ZZ.26.3.21.2020</w:t>
      </w:r>
    </w:p>
    <w:p w:rsidR="00941C9F" w:rsidRPr="00941C9F" w:rsidRDefault="00941C9F" w:rsidP="00941C9F">
      <w:pPr>
        <w:numPr>
          <w:ilvl w:val="0"/>
          <w:numId w:val="1"/>
        </w:numPr>
        <w:tabs>
          <w:tab w:val="center" w:pos="4513"/>
          <w:tab w:val="right" w:pos="8306"/>
          <w:tab w:val="right" w:pos="9026"/>
        </w:tabs>
        <w:suppressAutoHyphens/>
        <w:spacing w:before="140" w:after="120" w:line="240" w:lineRule="auto"/>
        <w:jc w:val="both"/>
        <w:outlineLvl w:val="2"/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</w:pP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>MACIERZ DYSKOWA GŁÓWNA</w:t>
      </w: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ab/>
        <w:t>1 szt.</w:t>
      </w:r>
    </w:p>
    <w:tbl>
      <w:tblPr>
        <w:tblW w:w="9902" w:type="dxa"/>
        <w:tblInd w:w="1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54"/>
        <w:gridCol w:w="6948"/>
      </w:tblGrid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Nazwa cechy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Wymagane minimalne parametry techniczne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posiadanym sprzętem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TS-453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TS-869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TVS-EC1580MU-SAS-RP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oprogramowaniem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 oraz Hybrid Backup Sync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Model urządzenia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Qnap  TVS-EC2480U-SAS-RP-16G-R2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Specyfikacja sprzętowa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Zgodnie z załącznikiem TVS-EC2480U-SAS-RP-16G-R2.pdf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Dyski SSD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4 (cztery) sztuki dysków SSD SAS 12Gb/s TLC 3D-NAND o pojemności 960 gigabajtów każdy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Dyski HDD SAS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12 (dwanaście) dysków HDD o pojemności 6 terabajtów każdy, 256MB cache, 7200RPM ,SAS ULTRA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Dodatkowe wyposażenie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Zgodna z Qnap  TVS-EC2480U-SAS-RP-16G-R2 karta sieciowa dual-port 40GbE QSFP+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Akcesoria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(dwie) sztuki kabla optycznego z obustronnymi modułami SFP+ 40 Gb o długości 3 m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(dwie) sztuki kabla optycznego z obustronnymi modułami SFP+ 10 Gb o długości 3 m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operacyjny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</w:t>
            </w:r>
          </w:p>
        </w:tc>
      </w:tr>
    </w:tbl>
    <w:p w:rsidR="00941C9F" w:rsidRPr="00941C9F" w:rsidRDefault="00941C9F" w:rsidP="00941C9F">
      <w:pPr>
        <w:numPr>
          <w:ilvl w:val="0"/>
          <w:numId w:val="1"/>
        </w:numPr>
        <w:tabs>
          <w:tab w:val="center" w:pos="4513"/>
          <w:tab w:val="right" w:pos="8306"/>
          <w:tab w:val="right" w:pos="9026"/>
        </w:tabs>
        <w:suppressAutoHyphens/>
        <w:spacing w:before="140" w:after="120" w:line="240" w:lineRule="auto"/>
        <w:jc w:val="both"/>
        <w:outlineLvl w:val="2"/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</w:pP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>MACIERZ DYSKOWA ZAPASOWA</w:t>
      </w: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ab/>
        <w:t>1 szt.</w:t>
      </w:r>
    </w:p>
    <w:tbl>
      <w:tblPr>
        <w:tblW w:w="9902" w:type="dxa"/>
        <w:tblInd w:w="1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54"/>
        <w:gridCol w:w="6948"/>
      </w:tblGrid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Nazwa cechy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Wymagane minimalne parametry techniczne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posiadanym sprzętem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TS-453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TS-869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TVS-EC1580MU-SAS-RP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oprogramowaniem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 oraz Hybrid Backup Sync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Model urządzenia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Qnap  TVS-2472XU-RP-i5-8G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Specyfikacja sprzętowa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Zgodnie z załącznikiem TVS-2472XU-RP-I5-8G.pdf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Dyski HDD SATA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14 (czternaście) dysków HDD o pojemności 6 terabajtów każdy, 256MB cache, 7200RPM ,SATA III 6Gb/s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Akcesoria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(dwie) sztuki kabla optycznego z obustronnymi modułami SFP+ 10 Gb o długości 3 m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operacyjny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</w:t>
            </w:r>
          </w:p>
        </w:tc>
      </w:tr>
    </w:tbl>
    <w:p w:rsidR="00941C9F" w:rsidRPr="00941C9F" w:rsidRDefault="00941C9F" w:rsidP="00941C9F">
      <w:pPr>
        <w:numPr>
          <w:ilvl w:val="0"/>
          <w:numId w:val="1"/>
        </w:numPr>
        <w:tabs>
          <w:tab w:val="center" w:pos="4513"/>
          <w:tab w:val="right" w:pos="8306"/>
          <w:tab w:val="right" w:pos="9026"/>
        </w:tabs>
        <w:suppressAutoHyphens/>
        <w:spacing w:before="140" w:after="120" w:line="240" w:lineRule="auto"/>
        <w:jc w:val="both"/>
        <w:outlineLvl w:val="2"/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</w:pP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>MACIERZ  DYSKOWA ARCHIWALNA</w:t>
      </w:r>
      <w:r w:rsidRPr="00941C9F">
        <w:rPr>
          <w:rFonts w:ascii="Palatino Linotype" w:eastAsia="Source Han Serif CN" w:hAnsi="Palatino Linotype" w:cs="Droid Sans Devanagari"/>
          <w:b/>
          <w:bCs/>
          <w:kern w:val="2"/>
          <w:sz w:val="20"/>
          <w:szCs w:val="20"/>
          <w:lang w:eastAsia="zh-CN" w:bidi="hi-IN"/>
        </w:rPr>
        <w:tab/>
        <w:t>1 szt.</w:t>
      </w:r>
    </w:p>
    <w:tbl>
      <w:tblPr>
        <w:tblW w:w="9902" w:type="dxa"/>
        <w:tblInd w:w="1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54"/>
        <w:gridCol w:w="6948"/>
      </w:tblGrid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Nazwa cechy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b/>
                <w:bCs/>
                <w:kern w:val="2"/>
                <w:sz w:val="20"/>
                <w:szCs w:val="24"/>
                <w:lang w:eastAsia="zh-CN" w:bidi="hi-IN"/>
              </w:rPr>
              <w:t>Wymagane minimalne parametry techniczne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posiadanym sprzętem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TS-453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TS-869 Pro</w:t>
            </w:r>
          </w:p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Qnap TVS-EC1580MU-SAS-RP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Zgodność z oprogramowaniem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 oraz Hybrid Backup Sync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Model urządzenia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BC77FD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</w:pPr>
            <w:r w:rsidRPr="00BC77FD">
              <w:rPr>
                <w:rFonts w:ascii="Palatino Linotype" w:eastAsia="Source Han Serif CN" w:hAnsi="Palatino Linotype" w:cs="Droid Sans Devanagari"/>
                <w:b/>
                <w:kern w:val="2"/>
                <w:sz w:val="20"/>
                <w:szCs w:val="24"/>
                <w:lang w:eastAsia="zh-CN" w:bidi="hi-IN"/>
              </w:rPr>
              <w:t>Qnap  TVS-672N-i3-4G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Specyfikacja sprzętowa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Zgodnie z załącznikiem TVS-672N-i3-4G.pdf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Dyski HDD SATA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(dwa) dyski HDD o pojemności 12 terabajtów każdy, 256MB cache, 7200RPM ,SATA III 6Gb/s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Pamięć RAM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(dwa) moduły RAM 16GB 2400MHz DDR4 ECC CL17 SODIMM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Dodatkowe wyposażenie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Zgodna z Qnap  TVS-672N-i3-4G karta sieciowa dual-p</w:t>
            </w:r>
            <w:bookmarkStart w:id="0" w:name="_GoBack"/>
            <w:bookmarkEnd w:id="0"/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ort 10GbE SFP+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Akcesoria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2 (dwie) sztuki kabla optycznego z obustronnymi modułami SFP+ 10 Gb o długości 3 m</w:t>
            </w:r>
          </w:p>
        </w:tc>
      </w:tr>
      <w:tr w:rsidR="00941C9F" w:rsidRPr="00941C9F" w:rsidTr="00941C9F">
        <w:trPr>
          <w:trHeight w:val="284"/>
        </w:trPr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operacyjny</w:t>
            </w:r>
          </w:p>
        </w:tc>
        <w:tc>
          <w:tcPr>
            <w:tcW w:w="6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9F" w:rsidRPr="00941C9F" w:rsidRDefault="00941C9F" w:rsidP="00941C9F">
            <w:pPr>
              <w:widowControl w:val="0"/>
              <w:suppressAutoHyphens/>
              <w:spacing w:after="0" w:line="240" w:lineRule="auto"/>
              <w:jc w:val="both"/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</w:pPr>
            <w:r w:rsidRPr="00941C9F">
              <w:rPr>
                <w:rFonts w:ascii="Palatino Linotype" w:eastAsia="Source Han Serif CN" w:hAnsi="Palatino Linotype" w:cs="Droid Sans Devanagari"/>
                <w:kern w:val="2"/>
                <w:sz w:val="20"/>
                <w:szCs w:val="24"/>
                <w:lang w:eastAsia="zh-CN" w:bidi="hi-IN"/>
              </w:rPr>
              <w:t>System QTS w wersji nie starszej niż 4.4.3</w:t>
            </w:r>
          </w:p>
        </w:tc>
      </w:tr>
    </w:tbl>
    <w:p w:rsidR="00941C9F" w:rsidRDefault="00941C9F"/>
    <w:sectPr w:rsidR="00941C9F" w:rsidSect="00941C9F">
      <w:pgSz w:w="11906" w:h="16838"/>
      <w:pgMar w:top="567" w:right="10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1" w:rsidRDefault="00DE6871" w:rsidP="00941C9F">
      <w:pPr>
        <w:spacing w:after="0" w:line="240" w:lineRule="auto"/>
      </w:pPr>
      <w:r>
        <w:separator/>
      </w:r>
    </w:p>
  </w:endnote>
  <w:endnote w:type="continuationSeparator" w:id="0">
    <w:p w:rsidR="00DE6871" w:rsidRDefault="00DE6871" w:rsidP="0094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1" w:rsidRDefault="00DE6871" w:rsidP="00941C9F">
      <w:pPr>
        <w:spacing w:after="0" w:line="240" w:lineRule="auto"/>
      </w:pPr>
      <w:r>
        <w:separator/>
      </w:r>
    </w:p>
  </w:footnote>
  <w:footnote w:type="continuationSeparator" w:id="0">
    <w:p w:rsidR="00DE6871" w:rsidRDefault="00DE6871" w:rsidP="0094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6CCB"/>
    <w:multiLevelType w:val="multilevel"/>
    <w:tmpl w:val="11BCA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F"/>
    <w:rsid w:val="00037E3F"/>
    <w:rsid w:val="00512238"/>
    <w:rsid w:val="008E4E37"/>
    <w:rsid w:val="00941C9F"/>
    <w:rsid w:val="009C3788"/>
    <w:rsid w:val="00BC77FD"/>
    <w:rsid w:val="00DD79D3"/>
    <w:rsid w:val="00D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6D23B-E0A2-473B-AABC-384682D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9F"/>
  </w:style>
  <w:style w:type="paragraph" w:styleId="Stopka">
    <w:name w:val="footer"/>
    <w:basedOn w:val="Normalny"/>
    <w:link w:val="StopkaZnak"/>
    <w:uiPriority w:val="99"/>
    <w:unhideWhenUsed/>
    <w:rsid w:val="00941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9F"/>
  </w:style>
  <w:style w:type="paragraph" w:styleId="Tekstdymka">
    <w:name w:val="Balloon Text"/>
    <w:basedOn w:val="Normalny"/>
    <w:link w:val="TekstdymkaZnak"/>
    <w:uiPriority w:val="99"/>
    <w:semiHidden/>
    <w:unhideWhenUsed/>
    <w:rsid w:val="008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Piotrowska</dc:creator>
  <cp:keywords/>
  <dc:description/>
  <cp:lastModifiedBy>Izabella Piotrowska</cp:lastModifiedBy>
  <cp:revision>4</cp:revision>
  <cp:lastPrinted>2020-10-05T10:11:00Z</cp:lastPrinted>
  <dcterms:created xsi:type="dcterms:W3CDTF">2020-10-05T09:57:00Z</dcterms:created>
  <dcterms:modified xsi:type="dcterms:W3CDTF">2020-10-06T09:27:00Z</dcterms:modified>
</cp:coreProperties>
</file>